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D2" w:rsidRDefault="002D40B7">
      <w:r>
        <w:rPr>
          <w:noProof/>
          <w:lang w:val="nl-NL"/>
        </w:rPr>
        <w:drawing>
          <wp:inline distT="0" distB="0" distL="0" distR="0">
            <wp:extent cx="5648325" cy="1076325"/>
            <wp:effectExtent l="0" t="0" r="9525" b="9525"/>
            <wp:docPr id="1" name="Afbeelding 1" descr="logo Ko-Tech SVDU-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-Tech SVDU-c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BF" w:rsidRDefault="007801BF"/>
    <w:p w:rsidR="00B836D8" w:rsidRPr="00B8321D" w:rsidRDefault="00B836D8" w:rsidP="00B836D8">
      <w:pPr>
        <w:rPr>
          <w:rFonts w:ascii="Arial" w:hAnsi="Arial" w:cs="Arial"/>
          <w:b/>
          <w:u w:val="single"/>
        </w:rPr>
      </w:pPr>
      <w:proofErr w:type="spellStart"/>
      <w:r w:rsidRPr="00B8321D">
        <w:rPr>
          <w:rFonts w:ascii="Arial" w:hAnsi="Arial" w:cs="Arial"/>
          <w:b/>
          <w:u w:val="single"/>
        </w:rPr>
        <w:t>Vragen</w:t>
      </w:r>
      <w:proofErr w:type="spellEnd"/>
      <w:r w:rsidRPr="00B8321D">
        <w:rPr>
          <w:rFonts w:ascii="Arial" w:hAnsi="Arial" w:cs="Arial"/>
          <w:b/>
          <w:u w:val="single"/>
        </w:rPr>
        <w:t xml:space="preserve"> Ko-Tech S.V.D.U.-cup </w:t>
      </w:r>
      <w:proofErr w:type="spellStart"/>
      <w:r w:rsidRPr="00B8321D">
        <w:rPr>
          <w:rFonts w:ascii="Arial" w:hAnsi="Arial" w:cs="Arial"/>
          <w:b/>
          <w:u w:val="single"/>
        </w:rPr>
        <w:t>ronde</w:t>
      </w:r>
      <w:proofErr w:type="spellEnd"/>
      <w:r w:rsidRPr="00B8321D">
        <w:rPr>
          <w:rFonts w:ascii="Arial" w:hAnsi="Arial" w:cs="Arial"/>
          <w:b/>
          <w:u w:val="single"/>
        </w:rPr>
        <w:t xml:space="preserve"> </w:t>
      </w:r>
      <w:proofErr w:type="gramStart"/>
      <w:r w:rsidR="00417C5D" w:rsidRPr="00B8321D">
        <w:rPr>
          <w:rFonts w:ascii="Arial" w:hAnsi="Arial" w:cs="Arial"/>
          <w:b/>
          <w:u w:val="single"/>
        </w:rPr>
        <w:t>2</w:t>
      </w:r>
      <w:r w:rsidRPr="00B8321D">
        <w:rPr>
          <w:rFonts w:ascii="Arial" w:hAnsi="Arial" w:cs="Arial"/>
          <w:b/>
          <w:u w:val="single"/>
        </w:rPr>
        <w:t xml:space="preserve"> :</w:t>
      </w:r>
      <w:proofErr w:type="gramEnd"/>
    </w:p>
    <w:p w:rsidR="00B836D8" w:rsidRPr="00B8321D" w:rsidRDefault="00B836D8" w:rsidP="00B836D8">
      <w:pPr>
        <w:rPr>
          <w:rFonts w:ascii="Trebuchet MS" w:hAnsi="Trebuchet MS"/>
          <w:sz w:val="18"/>
          <w:szCs w:val="18"/>
        </w:rPr>
      </w:pPr>
    </w:p>
    <w:p w:rsidR="0022050F" w:rsidRDefault="0022050F" w:rsidP="00B836D8">
      <w:pPr>
        <w:rPr>
          <w:rFonts w:ascii="Arial" w:hAnsi="Arial" w:cs="Arial"/>
          <w:b/>
          <w:u w:val="single"/>
        </w:rPr>
      </w:pPr>
      <w:proofErr w:type="spellStart"/>
      <w:r w:rsidRPr="00B8321D">
        <w:rPr>
          <w:rFonts w:ascii="Arial" w:hAnsi="Arial" w:cs="Arial"/>
          <w:b/>
          <w:u w:val="single"/>
        </w:rPr>
        <w:t>Vraag</w:t>
      </w:r>
      <w:proofErr w:type="spellEnd"/>
      <w:r w:rsidRPr="00B8321D">
        <w:rPr>
          <w:rFonts w:ascii="Arial" w:hAnsi="Arial" w:cs="Arial"/>
          <w:b/>
          <w:u w:val="single"/>
        </w:rPr>
        <w:t xml:space="preserve"> 1 :</w:t>
      </w:r>
    </w:p>
    <w:p w:rsidR="0045464B" w:rsidRDefault="0045464B" w:rsidP="00B836D8">
      <w:pPr>
        <w:rPr>
          <w:rFonts w:ascii="Arial" w:hAnsi="Arial" w:cs="Arial"/>
          <w:sz w:val="22"/>
          <w:szCs w:val="22"/>
        </w:rPr>
      </w:pPr>
      <w:r w:rsidRPr="0045464B">
        <w:rPr>
          <w:rFonts w:ascii="Arial" w:hAnsi="Arial" w:cs="Arial"/>
          <w:b/>
          <w:sz w:val="22"/>
          <w:szCs w:val="22"/>
        </w:rPr>
        <w:t xml:space="preserve">Welk </w:t>
      </w:r>
      <w:proofErr w:type="spellStart"/>
      <w:r w:rsidRPr="0045464B">
        <w:rPr>
          <w:rFonts w:ascii="Arial" w:hAnsi="Arial" w:cs="Arial"/>
          <w:b/>
          <w:sz w:val="22"/>
          <w:szCs w:val="22"/>
        </w:rPr>
        <w:t>team</w:t>
      </w:r>
      <w:proofErr w:type="spellEnd"/>
      <w:r w:rsidRPr="0045464B">
        <w:rPr>
          <w:rFonts w:ascii="Arial" w:hAnsi="Arial" w:cs="Arial"/>
          <w:b/>
          <w:sz w:val="22"/>
          <w:szCs w:val="22"/>
        </w:rPr>
        <w:t xml:space="preserve"> mag na </w:t>
      </w:r>
      <w:proofErr w:type="spellStart"/>
      <w:r w:rsidRPr="0045464B">
        <w:rPr>
          <w:rFonts w:ascii="Arial" w:hAnsi="Arial" w:cs="Arial"/>
          <w:b/>
          <w:sz w:val="22"/>
          <w:szCs w:val="22"/>
        </w:rPr>
        <w:t>rust</w:t>
      </w:r>
      <w:proofErr w:type="spellEnd"/>
      <w:r w:rsidRPr="0045464B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45464B">
        <w:rPr>
          <w:rFonts w:ascii="Arial" w:hAnsi="Arial" w:cs="Arial"/>
          <w:b/>
          <w:sz w:val="22"/>
          <w:szCs w:val="22"/>
        </w:rPr>
        <w:t>aftrap</w:t>
      </w:r>
      <w:proofErr w:type="spellEnd"/>
      <w:r w:rsidRPr="004546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b/>
          <w:sz w:val="22"/>
          <w:szCs w:val="22"/>
        </w:rPr>
        <w:t>nemen</w:t>
      </w:r>
      <w:proofErr w:type="spellEnd"/>
      <w:r w:rsidRPr="0045464B">
        <w:rPr>
          <w:rFonts w:ascii="Arial" w:hAnsi="Arial" w:cs="Arial"/>
          <w:b/>
          <w:sz w:val="22"/>
          <w:szCs w:val="22"/>
        </w:rPr>
        <w:t>?</w:t>
      </w:r>
      <w:r w:rsidRPr="0045464B">
        <w:rPr>
          <w:rFonts w:ascii="Arial" w:hAnsi="Arial" w:cs="Arial"/>
          <w:sz w:val="22"/>
          <w:szCs w:val="22"/>
        </w:rPr>
        <w:t xml:space="preserve"> </w:t>
      </w:r>
    </w:p>
    <w:p w:rsidR="0045464B" w:rsidRDefault="0045464B" w:rsidP="00B836D8">
      <w:pPr>
        <w:rPr>
          <w:rFonts w:ascii="Arial" w:hAnsi="Arial" w:cs="Arial"/>
          <w:sz w:val="22"/>
          <w:szCs w:val="22"/>
        </w:rPr>
      </w:pPr>
    </w:p>
    <w:p w:rsidR="0045464B" w:rsidRDefault="0045464B" w:rsidP="00B836D8">
      <w:pPr>
        <w:rPr>
          <w:rFonts w:ascii="Arial" w:hAnsi="Arial" w:cs="Arial"/>
          <w:sz w:val="22"/>
          <w:szCs w:val="22"/>
        </w:rPr>
      </w:pPr>
      <w:r w:rsidRPr="0045464B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45464B">
        <w:rPr>
          <w:rFonts w:ascii="Arial" w:hAnsi="Arial" w:cs="Arial"/>
          <w:sz w:val="22"/>
          <w:szCs w:val="22"/>
        </w:rPr>
        <w:t>Het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team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dat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5464B">
        <w:rPr>
          <w:rFonts w:ascii="Arial" w:hAnsi="Arial" w:cs="Arial"/>
          <w:sz w:val="22"/>
          <w:szCs w:val="22"/>
        </w:rPr>
        <w:t>toss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heeft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gewonnen. </w:t>
      </w:r>
    </w:p>
    <w:p w:rsidR="0045464B" w:rsidRDefault="0045464B" w:rsidP="00B836D8">
      <w:pPr>
        <w:rPr>
          <w:rFonts w:ascii="Arial" w:hAnsi="Arial" w:cs="Arial"/>
          <w:sz w:val="22"/>
          <w:szCs w:val="22"/>
        </w:rPr>
      </w:pPr>
      <w:r w:rsidRPr="0045464B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45464B">
        <w:rPr>
          <w:rFonts w:ascii="Arial" w:hAnsi="Arial" w:cs="Arial"/>
          <w:sz w:val="22"/>
          <w:szCs w:val="22"/>
        </w:rPr>
        <w:t>Het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team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dat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5464B">
        <w:rPr>
          <w:rFonts w:ascii="Arial" w:hAnsi="Arial" w:cs="Arial"/>
          <w:sz w:val="22"/>
          <w:szCs w:val="22"/>
        </w:rPr>
        <w:t>toss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heeft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verloren. </w:t>
      </w:r>
    </w:p>
    <w:p w:rsidR="0045464B" w:rsidRDefault="0045464B" w:rsidP="00B836D8">
      <w:pPr>
        <w:rPr>
          <w:rFonts w:ascii="Arial" w:hAnsi="Arial" w:cs="Arial"/>
          <w:sz w:val="22"/>
          <w:szCs w:val="22"/>
        </w:rPr>
      </w:pPr>
      <w:r w:rsidRPr="0045464B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45464B">
        <w:rPr>
          <w:rFonts w:ascii="Arial" w:hAnsi="Arial" w:cs="Arial"/>
          <w:sz w:val="22"/>
          <w:szCs w:val="22"/>
        </w:rPr>
        <w:t>Het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team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dat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na de </w:t>
      </w:r>
      <w:proofErr w:type="spellStart"/>
      <w:r w:rsidRPr="0045464B">
        <w:rPr>
          <w:rFonts w:ascii="Arial" w:hAnsi="Arial" w:cs="Arial"/>
          <w:sz w:val="22"/>
          <w:szCs w:val="22"/>
        </w:rPr>
        <w:t>toss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heeft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bepaald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welk </w:t>
      </w:r>
      <w:proofErr w:type="spellStart"/>
      <w:r w:rsidRPr="0045464B">
        <w:rPr>
          <w:rFonts w:ascii="Arial" w:hAnsi="Arial" w:cs="Arial"/>
          <w:sz w:val="22"/>
          <w:szCs w:val="22"/>
        </w:rPr>
        <w:t>doel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werd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verdedigd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. </w:t>
      </w:r>
    </w:p>
    <w:p w:rsidR="0045464B" w:rsidRPr="0045464B" w:rsidRDefault="0045464B" w:rsidP="00B836D8">
      <w:pPr>
        <w:rPr>
          <w:rFonts w:ascii="Arial" w:hAnsi="Arial" w:cs="Arial"/>
          <w:b/>
          <w:sz w:val="22"/>
          <w:szCs w:val="22"/>
        </w:rPr>
      </w:pPr>
      <w:r w:rsidRPr="0045464B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45464B">
        <w:rPr>
          <w:rFonts w:ascii="Arial" w:hAnsi="Arial" w:cs="Arial"/>
          <w:sz w:val="22"/>
          <w:szCs w:val="22"/>
        </w:rPr>
        <w:t>Het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team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dat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achter </w:t>
      </w:r>
      <w:proofErr w:type="spellStart"/>
      <w:r w:rsidRPr="0045464B">
        <w:rPr>
          <w:rFonts w:ascii="Arial" w:hAnsi="Arial" w:cs="Arial"/>
          <w:sz w:val="22"/>
          <w:szCs w:val="22"/>
        </w:rPr>
        <w:t>staat</w:t>
      </w:r>
      <w:proofErr w:type="spellEnd"/>
      <w:r w:rsidRPr="0045464B">
        <w:rPr>
          <w:rFonts w:ascii="Arial" w:hAnsi="Arial" w:cs="Arial"/>
          <w:sz w:val="22"/>
          <w:szCs w:val="22"/>
        </w:rPr>
        <w:t>.</w:t>
      </w:r>
    </w:p>
    <w:p w:rsidR="00616F88" w:rsidRPr="00616F88" w:rsidRDefault="00616F88" w:rsidP="00B836D8">
      <w:pPr>
        <w:rPr>
          <w:rFonts w:ascii="Arial" w:hAnsi="Arial" w:cs="Arial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u w:val="single"/>
        </w:rPr>
      </w:pPr>
      <w:proofErr w:type="spellStart"/>
      <w:r w:rsidRPr="00B8321D">
        <w:rPr>
          <w:rFonts w:ascii="Arial" w:hAnsi="Arial" w:cs="Arial"/>
          <w:b/>
          <w:u w:val="single"/>
        </w:rPr>
        <w:t>Vraag</w:t>
      </w:r>
      <w:proofErr w:type="spellEnd"/>
      <w:r w:rsidRPr="00B8321D">
        <w:rPr>
          <w:rFonts w:ascii="Arial" w:hAnsi="Arial" w:cs="Arial"/>
          <w:b/>
          <w:u w:val="single"/>
        </w:rPr>
        <w:t xml:space="preserve"> 2 :</w:t>
      </w:r>
    </w:p>
    <w:p w:rsidR="0045464B" w:rsidRDefault="0045464B" w:rsidP="00B836D8">
      <w:proofErr w:type="spellStart"/>
      <w:r w:rsidRPr="0045464B">
        <w:rPr>
          <w:rFonts w:ascii="Arial" w:hAnsi="Arial" w:cs="Arial"/>
          <w:b/>
          <w:sz w:val="22"/>
          <w:szCs w:val="22"/>
        </w:rPr>
        <w:t>Wanneer</w:t>
      </w:r>
      <w:proofErr w:type="spellEnd"/>
      <w:r w:rsidRPr="004546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b/>
          <w:sz w:val="22"/>
          <w:szCs w:val="22"/>
        </w:rPr>
        <w:t>maakt</w:t>
      </w:r>
      <w:proofErr w:type="spellEnd"/>
      <w:r w:rsidRPr="004546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b/>
          <w:sz w:val="22"/>
          <w:szCs w:val="22"/>
        </w:rPr>
        <w:t>een</w:t>
      </w:r>
      <w:proofErr w:type="spellEnd"/>
      <w:r w:rsidRPr="004546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4546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b/>
          <w:sz w:val="22"/>
          <w:szCs w:val="22"/>
        </w:rPr>
        <w:t>zich</w:t>
      </w:r>
      <w:proofErr w:type="spellEnd"/>
      <w:r w:rsidRPr="0045464B">
        <w:rPr>
          <w:rFonts w:ascii="Arial" w:hAnsi="Arial" w:cs="Arial"/>
          <w:b/>
          <w:sz w:val="22"/>
          <w:szCs w:val="22"/>
        </w:rPr>
        <w:t xml:space="preserve"> schuldig </w:t>
      </w:r>
      <w:proofErr w:type="spellStart"/>
      <w:r w:rsidRPr="0045464B">
        <w:rPr>
          <w:rFonts w:ascii="Arial" w:hAnsi="Arial" w:cs="Arial"/>
          <w:b/>
          <w:sz w:val="22"/>
          <w:szCs w:val="22"/>
        </w:rPr>
        <w:t>aan</w:t>
      </w:r>
      <w:proofErr w:type="spellEnd"/>
      <w:r w:rsidRPr="004546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b/>
          <w:sz w:val="22"/>
          <w:szCs w:val="22"/>
        </w:rPr>
        <w:t>ernstig</w:t>
      </w:r>
      <w:proofErr w:type="spellEnd"/>
      <w:r w:rsidRPr="004546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b/>
          <w:sz w:val="22"/>
          <w:szCs w:val="22"/>
        </w:rPr>
        <w:t>gemeen</w:t>
      </w:r>
      <w:proofErr w:type="spellEnd"/>
      <w:r w:rsidRPr="004546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b/>
          <w:sz w:val="22"/>
          <w:szCs w:val="22"/>
        </w:rPr>
        <w:t>spel</w:t>
      </w:r>
      <w:proofErr w:type="spellEnd"/>
      <w:r w:rsidRPr="0045464B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45464B" w:rsidRDefault="0045464B" w:rsidP="00B836D8"/>
    <w:p w:rsidR="0045464B" w:rsidRPr="0045464B" w:rsidRDefault="0045464B" w:rsidP="00B836D8">
      <w:pPr>
        <w:rPr>
          <w:rFonts w:ascii="Arial" w:hAnsi="Arial" w:cs="Arial"/>
          <w:sz w:val="22"/>
          <w:szCs w:val="22"/>
        </w:rPr>
      </w:pPr>
      <w:r w:rsidRPr="0045464B">
        <w:rPr>
          <w:rFonts w:ascii="Arial" w:hAnsi="Arial" w:cs="Arial"/>
          <w:sz w:val="22"/>
          <w:szCs w:val="22"/>
        </w:rPr>
        <w:t xml:space="preserve">a. Indien </w:t>
      </w:r>
      <w:proofErr w:type="spellStart"/>
      <w:r w:rsidRPr="0045464B">
        <w:rPr>
          <w:rFonts w:ascii="Arial" w:hAnsi="Arial" w:cs="Arial"/>
          <w:sz w:val="22"/>
          <w:szCs w:val="22"/>
        </w:rPr>
        <w:t>hij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zich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buitensporig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inzet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of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grof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optreedt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tegenover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een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medespeler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464B">
        <w:rPr>
          <w:rFonts w:ascii="Arial" w:hAnsi="Arial" w:cs="Arial"/>
          <w:sz w:val="22"/>
          <w:szCs w:val="22"/>
        </w:rPr>
        <w:t>terwijl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5464B">
        <w:rPr>
          <w:rFonts w:ascii="Arial" w:hAnsi="Arial" w:cs="Arial"/>
          <w:sz w:val="22"/>
          <w:szCs w:val="22"/>
        </w:rPr>
        <w:t>bal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</w:p>
    <w:p w:rsidR="0045464B" w:rsidRPr="0045464B" w:rsidRDefault="0045464B" w:rsidP="00B836D8">
      <w:pPr>
        <w:rPr>
          <w:rFonts w:ascii="Arial" w:hAnsi="Arial" w:cs="Arial"/>
          <w:sz w:val="22"/>
          <w:szCs w:val="22"/>
        </w:rPr>
      </w:pPr>
      <w:r w:rsidRPr="0045464B">
        <w:rPr>
          <w:rFonts w:ascii="Arial" w:hAnsi="Arial" w:cs="Arial"/>
          <w:sz w:val="22"/>
          <w:szCs w:val="22"/>
        </w:rPr>
        <w:t xml:space="preserve">    in </w:t>
      </w:r>
      <w:proofErr w:type="spellStart"/>
      <w:r w:rsidRPr="0045464B">
        <w:rPr>
          <w:rFonts w:ascii="Arial" w:hAnsi="Arial" w:cs="Arial"/>
          <w:sz w:val="22"/>
          <w:szCs w:val="22"/>
        </w:rPr>
        <w:t>het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spel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is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. </w:t>
      </w:r>
    </w:p>
    <w:p w:rsidR="0045464B" w:rsidRDefault="0045464B" w:rsidP="00B836D8">
      <w:pPr>
        <w:rPr>
          <w:rFonts w:ascii="Arial" w:hAnsi="Arial" w:cs="Arial"/>
          <w:sz w:val="22"/>
          <w:szCs w:val="22"/>
        </w:rPr>
      </w:pPr>
      <w:r w:rsidRPr="0045464B">
        <w:rPr>
          <w:rFonts w:ascii="Arial" w:hAnsi="Arial" w:cs="Arial"/>
          <w:sz w:val="22"/>
          <w:szCs w:val="22"/>
        </w:rPr>
        <w:t xml:space="preserve">b. Indien </w:t>
      </w:r>
      <w:proofErr w:type="spellStart"/>
      <w:r w:rsidRPr="0045464B">
        <w:rPr>
          <w:rFonts w:ascii="Arial" w:hAnsi="Arial" w:cs="Arial"/>
          <w:sz w:val="22"/>
          <w:szCs w:val="22"/>
        </w:rPr>
        <w:t>hij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zich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buitensporig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inzet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of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grof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optreedt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tegenover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een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tegenstander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464B">
        <w:rPr>
          <w:rFonts w:ascii="Arial" w:hAnsi="Arial" w:cs="Arial"/>
          <w:sz w:val="22"/>
          <w:szCs w:val="22"/>
        </w:rPr>
        <w:t>bij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een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duel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</w:p>
    <w:p w:rsidR="0045464B" w:rsidRDefault="0045464B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45464B">
        <w:rPr>
          <w:rFonts w:ascii="Arial" w:hAnsi="Arial" w:cs="Arial"/>
          <w:sz w:val="22"/>
          <w:szCs w:val="22"/>
        </w:rPr>
        <w:t>om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5464B">
        <w:rPr>
          <w:rFonts w:ascii="Arial" w:hAnsi="Arial" w:cs="Arial"/>
          <w:sz w:val="22"/>
          <w:szCs w:val="22"/>
        </w:rPr>
        <w:t>bal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. </w:t>
      </w:r>
    </w:p>
    <w:p w:rsidR="0045464B" w:rsidRDefault="0045464B" w:rsidP="00B836D8">
      <w:pPr>
        <w:rPr>
          <w:rFonts w:ascii="Arial" w:hAnsi="Arial" w:cs="Arial"/>
          <w:sz w:val="22"/>
          <w:szCs w:val="22"/>
        </w:rPr>
      </w:pPr>
      <w:r w:rsidRPr="0045464B">
        <w:rPr>
          <w:rFonts w:ascii="Arial" w:hAnsi="Arial" w:cs="Arial"/>
          <w:sz w:val="22"/>
          <w:szCs w:val="22"/>
        </w:rPr>
        <w:t xml:space="preserve">c. Indien </w:t>
      </w:r>
      <w:proofErr w:type="spellStart"/>
      <w:r w:rsidRPr="0045464B">
        <w:rPr>
          <w:rFonts w:ascii="Arial" w:hAnsi="Arial" w:cs="Arial"/>
          <w:sz w:val="22"/>
          <w:szCs w:val="22"/>
        </w:rPr>
        <w:t>hij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zich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schuldig </w:t>
      </w:r>
      <w:proofErr w:type="spellStart"/>
      <w:r w:rsidRPr="0045464B">
        <w:rPr>
          <w:rFonts w:ascii="Arial" w:hAnsi="Arial" w:cs="Arial"/>
          <w:sz w:val="22"/>
          <w:szCs w:val="22"/>
        </w:rPr>
        <w:t>maakt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aan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een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gewelddadige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handeling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ten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opzichte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45464B">
        <w:rPr>
          <w:rFonts w:ascii="Arial" w:hAnsi="Arial" w:cs="Arial"/>
          <w:sz w:val="22"/>
          <w:szCs w:val="22"/>
        </w:rPr>
        <w:t>een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</w:p>
    <w:p w:rsidR="0045464B" w:rsidRDefault="0045464B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45464B">
        <w:rPr>
          <w:rFonts w:ascii="Arial" w:hAnsi="Arial" w:cs="Arial"/>
          <w:sz w:val="22"/>
          <w:szCs w:val="22"/>
        </w:rPr>
        <w:t>tegenstander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Pr="0045464B">
        <w:rPr>
          <w:rFonts w:ascii="Arial" w:hAnsi="Arial" w:cs="Arial"/>
          <w:sz w:val="22"/>
          <w:szCs w:val="22"/>
        </w:rPr>
        <w:t>het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spel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‘</w:t>
      </w:r>
      <w:proofErr w:type="spellStart"/>
      <w:r w:rsidRPr="0045464B">
        <w:rPr>
          <w:rFonts w:ascii="Arial" w:hAnsi="Arial" w:cs="Arial"/>
          <w:sz w:val="22"/>
          <w:szCs w:val="22"/>
        </w:rPr>
        <w:t>dood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45464B">
        <w:rPr>
          <w:rFonts w:ascii="Arial" w:hAnsi="Arial" w:cs="Arial"/>
          <w:sz w:val="22"/>
          <w:szCs w:val="22"/>
        </w:rPr>
        <w:t>is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. </w:t>
      </w:r>
    </w:p>
    <w:p w:rsidR="0045464B" w:rsidRDefault="0045464B" w:rsidP="00B836D8">
      <w:pPr>
        <w:rPr>
          <w:rFonts w:ascii="Arial" w:hAnsi="Arial" w:cs="Arial"/>
          <w:sz w:val="22"/>
          <w:szCs w:val="22"/>
        </w:rPr>
      </w:pPr>
      <w:r w:rsidRPr="0045464B">
        <w:rPr>
          <w:rFonts w:ascii="Arial" w:hAnsi="Arial" w:cs="Arial"/>
          <w:sz w:val="22"/>
          <w:szCs w:val="22"/>
        </w:rPr>
        <w:t xml:space="preserve">d. Indien </w:t>
      </w:r>
      <w:proofErr w:type="spellStart"/>
      <w:r w:rsidRPr="0045464B">
        <w:rPr>
          <w:rFonts w:ascii="Arial" w:hAnsi="Arial" w:cs="Arial"/>
          <w:sz w:val="22"/>
          <w:szCs w:val="22"/>
        </w:rPr>
        <w:t>hij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zich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schuldig </w:t>
      </w:r>
      <w:proofErr w:type="spellStart"/>
      <w:r w:rsidRPr="0045464B">
        <w:rPr>
          <w:rFonts w:ascii="Arial" w:hAnsi="Arial" w:cs="Arial"/>
          <w:sz w:val="22"/>
          <w:szCs w:val="22"/>
        </w:rPr>
        <w:t>maakt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aan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een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gewelddadige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handeling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ten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opzichte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45464B">
        <w:rPr>
          <w:rFonts w:ascii="Arial" w:hAnsi="Arial" w:cs="Arial"/>
          <w:sz w:val="22"/>
          <w:szCs w:val="22"/>
        </w:rPr>
        <w:t>een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</w:p>
    <w:p w:rsidR="0045464B" w:rsidRPr="0045464B" w:rsidRDefault="0045464B" w:rsidP="00B836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45464B">
        <w:rPr>
          <w:rFonts w:ascii="Arial" w:hAnsi="Arial" w:cs="Arial"/>
          <w:sz w:val="22"/>
          <w:szCs w:val="22"/>
        </w:rPr>
        <w:t>official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464B">
        <w:rPr>
          <w:rFonts w:ascii="Arial" w:hAnsi="Arial" w:cs="Arial"/>
          <w:sz w:val="22"/>
          <w:szCs w:val="22"/>
        </w:rPr>
        <w:t>terwijl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5464B">
        <w:rPr>
          <w:rFonts w:ascii="Arial" w:hAnsi="Arial" w:cs="Arial"/>
          <w:sz w:val="22"/>
          <w:szCs w:val="22"/>
        </w:rPr>
        <w:t>bal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5464B">
        <w:rPr>
          <w:rFonts w:ascii="Arial" w:hAnsi="Arial" w:cs="Arial"/>
          <w:sz w:val="22"/>
          <w:szCs w:val="22"/>
        </w:rPr>
        <w:t>het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spel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is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en/</w:t>
      </w:r>
      <w:proofErr w:type="spellStart"/>
      <w:r w:rsidRPr="0045464B">
        <w:rPr>
          <w:rFonts w:ascii="Arial" w:hAnsi="Arial" w:cs="Arial"/>
          <w:sz w:val="22"/>
          <w:szCs w:val="22"/>
        </w:rPr>
        <w:t>of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Pr="0045464B">
        <w:rPr>
          <w:rFonts w:ascii="Arial" w:hAnsi="Arial" w:cs="Arial"/>
          <w:sz w:val="22"/>
          <w:szCs w:val="22"/>
        </w:rPr>
        <w:t>het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4B">
        <w:rPr>
          <w:rFonts w:ascii="Arial" w:hAnsi="Arial" w:cs="Arial"/>
          <w:sz w:val="22"/>
          <w:szCs w:val="22"/>
        </w:rPr>
        <w:t>spel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 ‘</w:t>
      </w:r>
      <w:proofErr w:type="spellStart"/>
      <w:r w:rsidRPr="0045464B">
        <w:rPr>
          <w:rFonts w:ascii="Arial" w:hAnsi="Arial" w:cs="Arial"/>
          <w:sz w:val="22"/>
          <w:szCs w:val="22"/>
        </w:rPr>
        <w:t>dood</w:t>
      </w:r>
      <w:proofErr w:type="spellEnd"/>
      <w:r w:rsidRPr="0045464B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45464B">
        <w:rPr>
          <w:rFonts w:ascii="Arial" w:hAnsi="Arial" w:cs="Arial"/>
          <w:sz w:val="22"/>
          <w:szCs w:val="22"/>
        </w:rPr>
        <w:t>is</w:t>
      </w:r>
      <w:proofErr w:type="spellEnd"/>
      <w:r w:rsidRPr="0045464B">
        <w:rPr>
          <w:rFonts w:ascii="Arial" w:hAnsi="Arial" w:cs="Arial"/>
          <w:sz w:val="22"/>
          <w:szCs w:val="22"/>
        </w:rPr>
        <w:t>.</w:t>
      </w:r>
    </w:p>
    <w:p w:rsidR="009B34A4" w:rsidRDefault="009B34A4" w:rsidP="00B836D8">
      <w:pPr>
        <w:rPr>
          <w:rFonts w:ascii="Arial" w:hAnsi="Arial" w:cs="Arial"/>
          <w:b/>
          <w:u w:val="single"/>
        </w:rPr>
      </w:pPr>
    </w:p>
    <w:p w:rsidR="0022050F" w:rsidRDefault="0022050F" w:rsidP="00B836D8">
      <w:pPr>
        <w:rPr>
          <w:rFonts w:ascii="Arial" w:hAnsi="Arial" w:cs="Arial"/>
          <w:b/>
          <w:u w:val="single"/>
        </w:rPr>
      </w:pPr>
      <w:proofErr w:type="spellStart"/>
      <w:r w:rsidRPr="00B8321D">
        <w:rPr>
          <w:rFonts w:ascii="Arial" w:hAnsi="Arial" w:cs="Arial"/>
          <w:b/>
          <w:u w:val="single"/>
        </w:rPr>
        <w:t>Vraag</w:t>
      </w:r>
      <w:proofErr w:type="spellEnd"/>
      <w:r w:rsidRPr="00B8321D">
        <w:rPr>
          <w:rFonts w:ascii="Arial" w:hAnsi="Arial" w:cs="Arial"/>
          <w:b/>
          <w:u w:val="single"/>
        </w:rPr>
        <w:t xml:space="preserve"> 3 :</w:t>
      </w:r>
    </w:p>
    <w:p w:rsidR="00CF2554" w:rsidRDefault="00CF2554" w:rsidP="00B836D8">
      <w:proofErr w:type="spellStart"/>
      <w:r w:rsidRPr="00CF2554">
        <w:rPr>
          <w:rFonts w:ascii="Arial" w:hAnsi="Arial" w:cs="Arial"/>
          <w:b/>
          <w:sz w:val="22"/>
          <w:szCs w:val="22"/>
        </w:rPr>
        <w:t>Een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wedstrijd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moet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worden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verlengd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met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een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strafschoppenserie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is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er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bepaald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omtrent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eerste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toss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CF2554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CF2554" w:rsidRDefault="00CF2554" w:rsidP="00B836D8"/>
    <w:p w:rsidR="00CF2554" w:rsidRDefault="00CF2554" w:rsidP="00B836D8">
      <w:pPr>
        <w:rPr>
          <w:rFonts w:ascii="Arial" w:hAnsi="Arial" w:cs="Arial"/>
          <w:sz w:val="22"/>
          <w:szCs w:val="22"/>
        </w:rPr>
      </w:pPr>
      <w:r w:rsidRPr="00CF2554">
        <w:rPr>
          <w:rFonts w:ascii="Arial" w:hAnsi="Arial" w:cs="Arial"/>
          <w:sz w:val="22"/>
          <w:szCs w:val="22"/>
        </w:rPr>
        <w:t xml:space="preserve">a. De </w:t>
      </w:r>
      <w:proofErr w:type="spellStart"/>
      <w:r w:rsidRPr="00CF2554">
        <w:rPr>
          <w:rFonts w:ascii="Arial" w:hAnsi="Arial" w:cs="Arial"/>
          <w:sz w:val="22"/>
          <w:szCs w:val="22"/>
        </w:rPr>
        <w:t>winnaar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CF2554">
        <w:rPr>
          <w:rFonts w:ascii="Arial" w:hAnsi="Arial" w:cs="Arial"/>
          <w:sz w:val="22"/>
          <w:szCs w:val="22"/>
        </w:rPr>
        <w:t>eerste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toss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begint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met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nemen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CF2554">
        <w:rPr>
          <w:rFonts w:ascii="Arial" w:hAnsi="Arial" w:cs="Arial"/>
          <w:sz w:val="22"/>
          <w:szCs w:val="22"/>
        </w:rPr>
        <w:t>eerste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strafschop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. </w:t>
      </w:r>
    </w:p>
    <w:p w:rsidR="00CF2554" w:rsidRDefault="00CF2554" w:rsidP="00B836D8">
      <w:pPr>
        <w:rPr>
          <w:rFonts w:ascii="Arial" w:hAnsi="Arial" w:cs="Arial"/>
          <w:sz w:val="22"/>
          <w:szCs w:val="22"/>
        </w:rPr>
      </w:pPr>
      <w:r w:rsidRPr="00CF2554">
        <w:rPr>
          <w:rFonts w:ascii="Arial" w:hAnsi="Arial" w:cs="Arial"/>
          <w:sz w:val="22"/>
          <w:szCs w:val="22"/>
        </w:rPr>
        <w:t xml:space="preserve">b. Met de </w:t>
      </w:r>
      <w:proofErr w:type="spellStart"/>
      <w:r w:rsidRPr="00CF2554">
        <w:rPr>
          <w:rFonts w:ascii="Arial" w:hAnsi="Arial" w:cs="Arial"/>
          <w:sz w:val="22"/>
          <w:szCs w:val="22"/>
        </w:rPr>
        <w:t>eerste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toss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wordt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door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F2554">
        <w:rPr>
          <w:rFonts w:ascii="Arial" w:hAnsi="Arial" w:cs="Arial"/>
          <w:sz w:val="22"/>
          <w:szCs w:val="22"/>
        </w:rPr>
        <w:t>scheidsrechter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doel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bepaald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waarop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de </w:t>
      </w:r>
    </w:p>
    <w:p w:rsidR="00CF2554" w:rsidRDefault="00CF255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F2554">
        <w:rPr>
          <w:rFonts w:ascii="Arial" w:hAnsi="Arial" w:cs="Arial"/>
          <w:sz w:val="22"/>
          <w:szCs w:val="22"/>
        </w:rPr>
        <w:t xml:space="preserve">strafschoppen </w:t>
      </w:r>
      <w:proofErr w:type="spellStart"/>
      <w:r w:rsidRPr="00CF2554">
        <w:rPr>
          <w:rFonts w:ascii="Arial" w:hAnsi="Arial" w:cs="Arial"/>
          <w:sz w:val="22"/>
          <w:szCs w:val="22"/>
        </w:rPr>
        <w:t>genomen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gaan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worden. </w:t>
      </w:r>
    </w:p>
    <w:p w:rsidR="00CF2554" w:rsidRDefault="00CF2554" w:rsidP="00B836D8">
      <w:pPr>
        <w:rPr>
          <w:rFonts w:ascii="Arial" w:hAnsi="Arial" w:cs="Arial"/>
          <w:sz w:val="22"/>
          <w:szCs w:val="22"/>
        </w:rPr>
      </w:pPr>
      <w:r w:rsidRPr="00CF2554">
        <w:rPr>
          <w:rFonts w:ascii="Arial" w:hAnsi="Arial" w:cs="Arial"/>
          <w:sz w:val="22"/>
          <w:szCs w:val="22"/>
        </w:rPr>
        <w:t xml:space="preserve">c. De </w:t>
      </w:r>
      <w:proofErr w:type="spellStart"/>
      <w:r w:rsidRPr="00CF2554">
        <w:rPr>
          <w:rFonts w:ascii="Arial" w:hAnsi="Arial" w:cs="Arial"/>
          <w:sz w:val="22"/>
          <w:szCs w:val="22"/>
        </w:rPr>
        <w:t>winnaar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CF2554">
        <w:rPr>
          <w:rFonts w:ascii="Arial" w:hAnsi="Arial" w:cs="Arial"/>
          <w:sz w:val="22"/>
          <w:szCs w:val="22"/>
        </w:rPr>
        <w:t>eerste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toss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mag </w:t>
      </w:r>
      <w:proofErr w:type="spellStart"/>
      <w:r w:rsidRPr="00CF2554">
        <w:rPr>
          <w:rFonts w:ascii="Arial" w:hAnsi="Arial" w:cs="Arial"/>
          <w:sz w:val="22"/>
          <w:szCs w:val="22"/>
        </w:rPr>
        <w:t>kiezen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of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zijn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ploeg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F2554">
        <w:rPr>
          <w:rFonts w:ascii="Arial" w:hAnsi="Arial" w:cs="Arial"/>
          <w:sz w:val="22"/>
          <w:szCs w:val="22"/>
        </w:rPr>
        <w:t>eerste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of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tweede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strafschop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</w:p>
    <w:p w:rsidR="00CF2554" w:rsidRDefault="00CF255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CF2554">
        <w:rPr>
          <w:rFonts w:ascii="Arial" w:hAnsi="Arial" w:cs="Arial"/>
          <w:sz w:val="22"/>
          <w:szCs w:val="22"/>
        </w:rPr>
        <w:t>neemt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. </w:t>
      </w:r>
    </w:p>
    <w:p w:rsidR="00CF2554" w:rsidRDefault="00CF2554" w:rsidP="00B836D8">
      <w:pPr>
        <w:rPr>
          <w:rFonts w:ascii="Arial" w:hAnsi="Arial" w:cs="Arial"/>
          <w:sz w:val="22"/>
          <w:szCs w:val="22"/>
        </w:rPr>
      </w:pPr>
      <w:r w:rsidRPr="00CF2554">
        <w:rPr>
          <w:rFonts w:ascii="Arial" w:hAnsi="Arial" w:cs="Arial"/>
          <w:sz w:val="22"/>
          <w:szCs w:val="22"/>
        </w:rPr>
        <w:t xml:space="preserve">d. De </w:t>
      </w:r>
      <w:proofErr w:type="spellStart"/>
      <w:r w:rsidRPr="00CF2554">
        <w:rPr>
          <w:rFonts w:ascii="Arial" w:hAnsi="Arial" w:cs="Arial"/>
          <w:sz w:val="22"/>
          <w:szCs w:val="22"/>
        </w:rPr>
        <w:t>winnaar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CF2554">
        <w:rPr>
          <w:rFonts w:ascii="Arial" w:hAnsi="Arial" w:cs="Arial"/>
          <w:sz w:val="22"/>
          <w:szCs w:val="22"/>
        </w:rPr>
        <w:t>eerste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toss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mag </w:t>
      </w:r>
      <w:proofErr w:type="spellStart"/>
      <w:r w:rsidRPr="00CF2554">
        <w:rPr>
          <w:rFonts w:ascii="Arial" w:hAnsi="Arial" w:cs="Arial"/>
          <w:sz w:val="22"/>
          <w:szCs w:val="22"/>
        </w:rPr>
        <w:t>kiezen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op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welk </w:t>
      </w:r>
      <w:proofErr w:type="spellStart"/>
      <w:r w:rsidRPr="00CF2554">
        <w:rPr>
          <w:rFonts w:ascii="Arial" w:hAnsi="Arial" w:cs="Arial"/>
          <w:sz w:val="22"/>
          <w:szCs w:val="22"/>
        </w:rPr>
        <w:t>doel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de strafschoppen worden </w:t>
      </w:r>
    </w:p>
    <w:p w:rsidR="00CF2554" w:rsidRPr="00CF2554" w:rsidRDefault="00CF2554" w:rsidP="00B836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CF2554">
        <w:rPr>
          <w:rFonts w:ascii="Arial" w:hAnsi="Arial" w:cs="Arial"/>
          <w:sz w:val="22"/>
          <w:szCs w:val="22"/>
        </w:rPr>
        <w:t>genomen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720DD" w:rsidRDefault="00F720DD" w:rsidP="00B836D8">
      <w:pPr>
        <w:rPr>
          <w:rFonts w:ascii="Arial" w:hAnsi="Arial" w:cs="Arial"/>
          <w:b/>
          <w:color w:val="204000"/>
          <w:u w:val="single"/>
        </w:rPr>
      </w:pPr>
    </w:p>
    <w:p w:rsidR="00CF2554" w:rsidRDefault="00CF2554" w:rsidP="00B836D8">
      <w:pPr>
        <w:rPr>
          <w:rFonts w:ascii="Arial" w:hAnsi="Arial" w:cs="Arial"/>
          <w:b/>
          <w:color w:val="204000"/>
          <w:u w:val="single"/>
        </w:rPr>
      </w:pPr>
    </w:p>
    <w:p w:rsidR="00CF2554" w:rsidRDefault="00CF2554" w:rsidP="00B836D8">
      <w:pPr>
        <w:rPr>
          <w:rFonts w:ascii="Arial" w:hAnsi="Arial" w:cs="Arial"/>
          <w:b/>
          <w:color w:val="204000"/>
          <w:u w:val="single"/>
        </w:rPr>
      </w:pPr>
    </w:p>
    <w:p w:rsidR="00CF2554" w:rsidRDefault="00CF2554" w:rsidP="00B836D8">
      <w:pPr>
        <w:rPr>
          <w:rFonts w:ascii="Arial" w:hAnsi="Arial" w:cs="Arial"/>
          <w:b/>
          <w:color w:val="204000"/>
          <w:u w:val="single"/>
        </w:rPr>
      </w:pPr>
    </w:p>
    <w:p w:rsidR="00CF2554" w:rsidRDefault="00CF2554" w:rsidP="00B836D8">
      <w:pPr>
        <w:rPr>
          <w:rFonts w:ascii="Arial" w:hAnsi="Arial" w:cs="Arial"/>
          <w:b/>
          <w:color w:val="204000"/>
          <w:u w:val="single"/>
        </w:rPr>
      </w:pPr>
    </w:p>
    <w:p w:rsidR="00CF2554" w:rsidRDefault="00CF2554" w:rsidP="00B836D8">
      <w:pPr>
        <w:rPr>
          <w:rFonts w:ascii="Arial" w:hAnsi="Arial" w:cs="Arial"/>
          <w:b/>
          <w:color w:val="204000"/>
          <w:u w:val="single"/>
        </w:rPr>
      </w:pPr>
    </w:p>
    <w:p w:rsidR="00CF2554" w:rsidRDefault="00CF2554" w:rsidP="00B836D8">
      <w:pPr>
        <w:rPr>
          <w:rFonts w:ascii="Arial" w:hAnsi="Arial" w:cs="Arial"/>
          <w:b/>
          <w:color w:val="204000"/>
          <w:u w:val="single"/>
        </w:rPr>
      </w:pPr>
    </w:p>
    <w:p w:rsidR="00CF2554" w:rsidRDefault="00CF2554" w:rsidP="00B836D8">
      <w:pPr>
        <w:rPr>
          <w:rFonts w:ascii="Arial" w:hAnsi="Arial" w:cs="Arial"/>
          <w:b/>
          <w:color w:val="204000"/>
          <w:u w:val="single"/>
        </w:rPr>
      </w:pPr>
    </w:p>
    <w:p w:rsidR="00CF2554" w:rsidRDefault="00CF2554" w:rsidP="00B836D8">
      <w:pPr>
        <w:rPr>
          <w:rFonts w:ascii="Arial" w:hAnsi="Arial" w:cs="Arial"/>
          <w:b/>
          <w:color w:val="204000"/>
          <w:u w:val="single"/>
        </w:rPr>
      </w:pPr>
    </w:p>
    <w:p w:rsidR="00CF2554" w:rsidRDefault="00CF2554" w:rsidP="00B836D8">
      <w:pPr>
        <w:rPr>
          <w:rFonts w:ascii="Arial" w:hAnsi="Arial" w:cs="Arial"/>
          <w:b/>
          <w:color w:val="204000"/>
          <w:u w:val="single"/>
        </w:rPr>
      </w:pPr>
    </w:p>
    <w:p w:rsidR="00CF2554" w:rsidRDefault="00CF2554" w:rsidP="00B836D8">
      <w:pPr>
        <w:rPr>
          <w:rFonts w:ascii="Arial" w:hAnsi="Arial" w:cs="Arial"/>
          <w:b/>
          <w:color w:val="204000"/>
          <w:u w:val="single"/>
        </w:rPr>
      </w:pPr>
    </w:p>
    <w:p w:rsidR="00CF2554" w:rsidRDefault="00CF2554" w:rsidP="00B836D8">
      <w:pPr>
        <w:rPr>
          <w:rFonts w:ascii="Arial" w:hAnsi="Arial" w:cs="Arial"/>
          <w:b/>
          <w:color w:val="204000"/>
          <w:u w:val="single"/>
        </w:rPr>
      </w:pPr>
    </w:p>
    <w:p w:rsidR="00736171" w:rsidRDefault="0022050F" w:rsidP="00B836D8">
      <w:pPr>
        <w:rPr>
          <w:rFonts w:ascii="Arial" w:hAnsi="Arial" w:cs="Arial"/>
          <w:b/>
          <w:color w:val="204000"/>
          <w:u w:val="single"/>
        </w:rPr>
      </w:pPr>
      <w:proofErr w:type="spellStart"/>
      <w:r>
        <w:rPr>
          <w:rFonts w:ascii="Arial" w:hAnsi="Arial" w:cs="Arial"/>
          <w:b/>
          <w:color w:val="204000"/>
          <w:u w:val="single"/>
        </w:rPr>
        <w:lastRenderedPageBreak/>
        <w:t>Vraag</w:t>
      </w:r>
      <w:proofErr w:type="spellEnd"/>
      <w:r>
        <w:rPr>
          <w:rFonts w:ascii="Arial" w:hAnsi="Arial" w:cs="Arial"/>
          <w:b/>
          <w:color w:val="204000"/>
          <w:u w:val="single"/>
        </w:rPr>
        <w:t xml:space="preserve"> </w:t>
      </w:r>
      <w:proofErr w:type="gramStart"/>
      <w:r>
        <w:rPr>
          <w:rFonts w:ascii="Arial" w:hAnsi="Arial" w:cs="Arial"/>
          <w:b/>
          <w:color w:val="204000"/>
          <w:u w:val="single"/>
        </w:rPr>
        <w:t>4 :</w:t>
      </w:r>
      <w:proofErr w:type="gramEnd"/>
    </w:p>
    <w:p w:rsidR="00CF2554" w:rsidRDefault="00CF2554" w:rsidP="00B836D8">
      <w:proofErr w:type="spellStart"/>
      <w:r w:rsidRPr="00CF2554">
        <w:rPr>
          <w:rFonts w:ascii="Arial" w:hAnsi="Arial" w:cs="Arial"/>
          <w:b/>
          <w:sz w:val="22"/>
          <w:szCs w:val="22"/>
        </w:rPr>
        <w:t>Tijdens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uitvoeren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een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scheidsrechtersbal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strafschopgebied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trapt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een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verdediger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een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aanvaller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net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buiten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strafschopgebied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Op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dat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moment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heeft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bal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wel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grond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geraakt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maar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bal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is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nog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niet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gespeeld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of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aangeraakt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moet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CF2554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CF2554">
        <w:rPr>
          <w:rFonts w:ascii="Arial" w:hAnsi="Arial" w:cs="Arial"/>
          <w:b/>
          <w:sz w:val="22"/>
          <w:szCs w:val="22"/>
        </w:rPr>
        <w:t xml:space="preserve"> nu </w:t>
      </w:r>
      <w:proofErr w:type="spellStart"/>
      <w:proofErr w:type="gramStart"/>
      <w:r w:rsidRPr="00CF2554">
        <w:rPr>
          <w:rFonts w:ascii="Arial" w:hAnsi="Arial" w:cs="Arial"/>
          <w:b/>
          <w:sz w:val="22"/>
          <w:szCs w:val="22"/>
        </w:rPr>
        <w:t>beslissen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CF2554">
        <w:rPr>
          <w:rFonts w:ascii="Arial" w:hAnsi="Arial" w:cs="Arial"/>
          <w:b/>
          <w:sz w:val="22"/>
          <w:szCs w:val="22"/>
        </w:rPr>
        <w:t>?</w:t>
      </w:r>
      <w:proofErr w:type="gramEnd"/>
      <w:r>
        <w:t xml:space="preserve"> </w:t>
      </w:r>
    </w:p>
    <w:p w:rsidR="00CF2554" w:rsidRDefault="00CF2554" w:rsidP="00B836D8"/>
    <w:p w:rsidR="00CF2554" w:rsidRDefault="00CF2554" w:rsidP="00B836D8">
      <w:pPr>
        <w:rPr>
          <w:rFonts w:ascii="Arial" w:hAnsi="Arial" w:cs="Arial"/>
          <w:sz w:val="22"/>
          <w:szCs w:val="22"/>
        </w:rPr>
      </w:pPr>
      <w:r w:rsidRPr="00CF2554">
        <w:rPr>
          <w:rFonts w:ascii="Arial" w:hAnsi="Arial" w:cs="Arial"/>
          <w:sz w:val="22"/>
          <w:szCs w:val="22"/>
        </w:rPr>
        <w:t xml:space="preserve">a. De trappende </w:t>
      </w:r>
      <w:proofErr w:type="spellStart"/>
      <w:r w:rsidRPr="00CF2554">
        <w:rPr>
          <w:rFonts w:ascii="Arial" w:hAnsi="Arial" w:cs="Arial"/>
          <w:sz w:val="22"/>
          <w:szCs w:val="22"/>
        </w:rPr>
        <w:t>speler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wordt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speelveld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gezonden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door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tonen van de rode </w:t>
      </w:r>
      <w:proofErr w:type="spellStart"/>
      <w:r w:rsidRPr="00CF2554">
        <w:rPr>
          <w:rFonts w:ascii="Arial" w:hAnsi="Arial" w:cs="Arial"/>
          <w:sz w:val="22"/>
          <w:szCs w:val="22"/>
        </w:rPr>
        <w:t>kaart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</w:p>
    <w:p w:rsidR="00CF2554" w:rsidRDefault="00CF255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F2554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spel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wordt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hervat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met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een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indirecte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vrije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schop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voor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F2554">
        <w:rPr>
          <w:rFonts w:ascii="Arial" w:hAnsi="Arial" w:cs="Arial"/>
          <w:sz w:val="22"/>
          <w:szCs w:val="22"/>
        </w:rPr>
        <w:t>aanvallende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partij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net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buiten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</w:p>
    <w:p w:rsidR="00CF2554" w:rsidRDefault="00CF255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strafschopgebied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. </w:t>
      </w:r>
    </w:p>
    <w:p w:rsidR="00CF2554" w:rsidRDefault="00CF2554" w:rsidP="00B836D8">
      <w:pPr>
        <w:rPr>
          <w:rFonts w:ascii="Arial" w:hAnsi="Arial" w:cs="Arial"/>
          <w:sz w:val="22"/>
          <w:szCs w:val="22"/>
        </w:rPr>
      </w:pPr>
      <w:r w:rsidRPr="00CF2554">
        <w:rPr>
          <w:rFonts w:ascii="Arial" w:hAnsi="Arial" w:cs="Arial"/>
          <w:sz w:val="22"/>
          <w:szCs w:val="22"/>
        </w:rPr>
        <w:t xml:space="preserve">b. De trappende </w:t>
      </w:r>
      <w:proofErr w:type="spellStart"/>
      <w:r w:rsidRPr="00CF2554">
        <w:rPr>
          <w:rFonts w:ascii="Arial" w:hAnsi="Arial" w:cs="Arial"/>
          <w:sz w:val="22"/>
          <w:szCs w:val="22"/>
        </w:rPr>
        <w:t>speler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wordt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speelveld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gezonden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door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tonen van de rode </w:t>
      </w:r>
      <w:proofErr w:type="spellStart"/>
      <w:r w:rsidRPr="00CF2554">
        <w:rPr>
          <w:rFonts w:ascii="Arial" w:hAnsi="Arial" w:cs="Arial"/>
          <w:sz w:val="22"/>
          <w:szCs w:val="22"/>
        </w:rPr>
        <w:t>kaart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</w:p>
    <w:p w:rsidR="00CF2554" w:rsidRDefault="00CF255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F2554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spel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wordt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hervat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met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een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directe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vrije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schop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voor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F2554">
        <w:rPr>
          <w:rFonts w:ascii="Arial" w:hAnsi="Arial" w:cs="Arial"/>
          <w:sz w:val="22"/>
          <w:szCs w:val="22"/>
        </w:rPr>
        <w:t>aanvallende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partij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net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buiten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</w:p>
    <w:p w:rsidR="00CF2554" w:rsidRDefault="00CF255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strafschopgebied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. </w:t>
      </w:r>
    </w:p>
    <w:p w:rsidR="00CF2554" w:rsidRDefault="00CF2554" w:rsidP="00B836D8">
      <w:pPr>
        <w:rPr>
          <w:rFonts w:ascii="Arial" w:hAnsi="Arial" w:cs="Arial"/>
          <w:sz w:val="22"/>
          <w:szCs w:val="22"/>
        </w:rPr>
      </w:pPr>
      <w:r w:rsidRPr="00CF2554">
        <w:rPr>
          <w:rFonts w:ascii="Arial" w:hAnsi="Arial" w:cs="Arial"/>
          <w:sz w:val="22"/>
          <w:szCs w:val="22"/>
        </w:rPr>
        <w:t xml:space="preserve">c. De trappende </w:t>
      </w:r>
      <w:proofErr w:type="spellStart"/>
      <w:r w:rsidRPr="00CF2554">
        <w:rPr>
          <w:rFonts w:ascii="Arial" w:hAnsi="Arial" w:cs="Arial"/>
          <w:sz w:val="22"/>
          <w:szCs w:val="22"/>
        </w:rPr>
        <w:t>speler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wordt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speelveld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gezonden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door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tonen van de rode </w:t>
      </w:r>
      <w:proofErr w:type="spellStart"/>
      <w:r w:rsidRPr="00CF2554">
        <w:rPr>
          <w:rFonts w:ascii="Arial" w:hAnsi="Arial" w:cs="Arial"/>
          <w:sz w:val="22"/>
          <w:szCs w:val="22"/>
        </w:rPr>
        <w:t>kaart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</w:p>
    <w:p w:rsidR="00CF2554" w:rsidRDefault="00CF255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F2554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spel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wordt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hervat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met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een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strafschop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. </w:t>
      </w:r>
    </w:p>
    <w:p w:rsidR="00CF2554" w:rsidRDefault="00CF2554" w:rsidP="00B836D8">
      <w:pPr>
        <w:rPr>
          <w:rFonts w:ascii="Arial" w:hAnsi="Arial" w:cs="Arial"/>
          <w:sz w:val="22"/>
          <w:szCs w:val="22"/>
        </w:rPr>
      </w:pPr>
      <w:r w:rsidRPr="00CF2554">
        <w:rPr>
          <w:rFonts w:ascii="Arial" w:hAnsi="Arial" w:cs="Arial"/>
          <w:sz w:val="22"/>
          <w:szCs w:val="22"/>
        </w:rPr>
        <w:t xml:space="preserve">d. De trappende </w:t>
      </w:r>
      <w:proofErr w:type="spellStart"/>
      <w:r w:rsidRPr="00CF2554">
        <w:rPr>
          <w:rFonts w:ascii="Arial" w:hAnsi="Arial" w:cs="Arial"/>
          <w:sz w:val="22"/>
          <w:szCs w:val="22"/>
        </w:rPr>
        <w:t>speler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wordt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speelveld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gezonden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door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tonen van de rode </w:t>
      </w:r>
      <w:proofErr w:type="spellStart"/>
      <w:r w:rsidRPr="00CF2554">
        <w:rPr>
          <w:rFonts w:ascii="Arial" w:hAnsi="Arial" w:cs="Arial"/>
          <w:sz w:val="22"/>
          <w:szCs w:val="22"/>
        </w:rPr>
        <w:t>kaart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</w:p>
    <w:p w:rsidR="00CF2554" w:rsidRPr="00CF2554" w:rsidRDefault="00CF2554" w:rsidP="00B836D8">
      <w:pPr>
        <w:rPr>
          <w:rFonts w:ascii="Arial" w:hAnsi="Arial" w:cs="Arial"/>
          <w:b/>
          <w:color w:val="204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F2554">
        <w:rPr>
          <w:rFonts w:ascii="Arial" w:hAnsi="Arial" w:cs="Arial"/>
          <w:sz w:val="22"/>
          <w:szCs w:val="22"/>
        </w:rPr>
        <w:t xml:space="preserve">en de </w:t>
      </w:r>
      <w:proofErr w:type="spellStart"/>
      <w:r w:rsidRPr="00CF2554">
        <w:rPr>
          <w:rFonts w:ascii="Arial" w:hAnsi="Arial" w:cs="Arial"/>
          <w:sz w:val="22"/>
          <w:szCs w:val="22"/>
        </w:rPr>
        <w:t>scheidsrechtersbal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wordt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opnieuw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uitgevoerd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omdat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F2554">
        <w:rPr>
          <w:rFonts w:ascii="Arial" w:hAnsi="Arial" w:cs="Arial"/>
          <w:sz w:val="22"/>
          <w:szCs w:val="22"/>
        </w:rPr>
        <w:t>bal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nog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niet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CF2554">
        <w:rPr>
          <w:rFonts w:ascii="Arial" w:hAnsi="Arial" w:cs="Arial"/>
          <w:sz w:val="22"/>
          <w:szCs w:val="22"/>
        </w:rPr>
        <w:t>het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554">
        <w:rPr>
          <w:rFonts w:ascii="Arial" w:hAnsi="Arial" w:cs="Arial"/>
          <w:sz w:val="22"/>
          <w:szCs w:val="22"/>
        </w:rPr>
        <w:t>spel</w:t>
      </w:r>
      <w:proofErr w:type="spellEnd"/>
      <w:r w:rsidRPr="00CF2554">
        <w:rPr>
          <w:rFonts w:ascii="Arial" w:hAnsi="Arial" w:cs="Arial"/>
          <w:sz w:val="22"/>
          <w:szCs w:val="22"/>
        </w:rPr>
        <w:t xml:space="preserve"> was.</w:t>
      </w:r>
    </w:p>
    <w:p w:rsidR="000A66A2" w:rsidRPr="000A66A2" w:rsidRDefault="000A66A2" w:rsidP="00B836D8">
      <w:pPr>
        <w:rPr>
          <w:rFonts w:ascii="Arial" w:hAnsi="Arial" w:cs="Arial"/>
          <w:color w:val="204000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color w:val="204000"/>
          <w:u w:val="single"/>
        </w:rPr>
      </w:pPr>
      <w:r w:rsidRPr="00D1293D">
        <w:rPr>
          <w:rFonts w:ascii="Arial" w:hAnsi="Arial" w:cs="Arial"/>
          <w:b/>
          <w:color w:val="204000"/>
          <w:u w:val="single"/>
        </w:rPr>
        <w:t xml:space="preserve">Vraag </w:t>
      </w:r>
      <w:proofErr w:type="gramStart"/>
      <w:r w:rsidRPr="00D1293D">
        <w:rPr>
          <w:rFonts w:ascii="Arial" w:hAnsi="Arial" w:cs="Arial"/>
          <w:b/>
          <w:color w:val="204000"/>
          <w:u w:val="single"/>
        </w:rPr>
        <w:t>5 :</w:t>
      </w:r>
      <w:proofErr w:type="gramEnd"/>
    </w:p>
    <w:p w:rsidR="00CF2554" w:rsidRDefault="00CF2554" w:rsidP="00B836D8">
      <w:pPr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Er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wordt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hoekschop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toegekend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omdat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bal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geheel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en al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over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doellijn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is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gegaan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, 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laatst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is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geraakt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door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speler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van de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verdedigende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partij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en er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geen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doelpunt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is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gemaakt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Uit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toegekende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hoekschop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wordt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bal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rechtstreeks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in 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eigen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doel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gewerkt. Welke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beslissing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van de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scheidsrechter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is</w:t>
      </w:r>
      <w:proofErr w:type="spellEnd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proofErr w:type="gramStart"/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juiste</w:t>
      </w:r>
      <w:proofErr w:type="spellEnd"/>
      <w:r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CF255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?</w:t>
      </w:r>
      <w:proofErr w:type="gramEnd"/>
    </w:p>
    <w:p w:rsidR="00CF2554" w:rsidRDefault="00CF2554" w:rsidP="00B836D8">
      <w:pPr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5A6031" w:rsidRDefault="005A6031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A6031">
        <w:rPr>
          <w:rStyle w:val="Zwaar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a. De</w:t>
      </w:r>
      <w:r w:rsidRPr="005A6031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Style w:val="Zwaar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s</w:t>
      </w:r>
      <w:r w:rsidR="00CF2554"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cheidsrechter</w:t>
      </w:r>
      <w:proofErr w:type="spellEnd"/>
      <w:r w:rsidR="00CF2554"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CF2554"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laat</w:t>
      </w:r>
      <w:proofErr w:type="spellEnd"/>
      <w:r w:rsidR="00CF2554"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="00CF2554"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hoekschop</w:t>
      </w:r>
      <w:proofErr w:type="spellEnd"/>
      <w:r w:rsidR="00CF2554"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CF2554"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overnemen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5A6031" w:rsidRDefault="005A6031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4000"/>
          <w:sz w:val="22"/>
          <w:szCs w:val="22"/>
        </w:rPr>
        <w:t xml:space="preserve">b. De </w:t>
      </w:r>
      <w:proofErr w:type="spellStart"/>
      <w:r>
        <w:rPr>
          <w:rFonts w:ascii="Arial" w:hAnsi="Arial" w:cs="Arial"/>
          <w:color w:val="204000"/>
          <w:sz w:val="22"/>
          <w:szCs w:val="22"/>
        </w:rPr>
        <w:t>s</w:t>
      </w:r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cheidsrechter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kent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hoekschop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toe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aan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tegenpartij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5A6031" w:rsidRDefault="005A6031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c. De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</w:t>
      </w:r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cheidsrechter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keurt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doelpunt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goed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5A6031" w:rsidRDefault="005A6031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d. De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</w:t>
      </w:r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cheidsrechter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geeft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hoekschopnemer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waarschuwing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door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tonen van de </w:t>
      </w:r>
    </w:p>
    <w:p w:rsidR="005A6031" w:rsidRPr="005A6031" w:rsidRDefault="005A6031" w:rsidP="00B836D8">
      <w:pPr>
        <w:rPr>
          <w:rFonts w:ascii="Arial" w:hAnsi="Arial" w:cs="Arial"/>
          <w:color w:val="204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gele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kaart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en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laat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hoekschop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overnemen</w:t>
      </w:r>
      <w:proofErr w:type="spellEnd"/>
      <w:r w:rsidRPr="005A6031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sectPr w:rsidR="005A6031" w:rsidRPr="005A6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D9" w:rsidRDefault="00AB27D9">
      <w:r>
        <w:separator/>
      </w:r>
    </w:p>
  </w:endnote>
  <w:endnote w:type="continuationSeparator" w:id="0">
    <w:p w:rsidR="00AB27D9" w:rsidRDefault="00A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8F" w:rsidRDefault="003374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A3" w:rsidRPr="009E3CF0" w:rsidRDefault="007A0EA3">
    <w:pPr>
      <w:pStyle w:val="Voettekst"/>
      <w:rPr>
        <w:rFonts w:ascii="Arial" w:hAnsi="Arial" w:cs="Arial"/>
        <w:sz w:val="20"/>
        <w:szCs w:val="20"/>
        <w:lang w:val="nl-NL"/>
      </w:rPr>
    </w:pPr>
    <w:r w:rsidRPr="009E3CF0">
      <w:rPr>
        <w:rFonts w:ascii="Arial" w:hAnsi="Arial" w:cs="Arial"/>
        <w:sz w:val="20"/>
        <w:szCs w:val="20"/>
        <w:lang w:val="nl-NL"/>
      </w:rPr>
      <w:t>Ko-Tech</w:t>
    </w:r>
    <w:r>
      <w:rPr>
        <w:rFonts w:ascii="Arial" w:hAnsi="Arial" w:cs="Arial"/>
        <w:sz w:val="20"/>
        <w:szCs w:val="20"/>
        <w:lang w:val="nl-NL"/>
      </w:rPr>
      <w:t>, het adres voor k</w:t>
    </w:r>
    <w:r w:rsidRPr="009E3CF0">
      <w:rPr>
        <w:rFonts w:ascii="Arial" w:hAnsi="Arial" w:cs="Arial"/>
        <w:sz w:val="20"/>
        <w:szCs w:val="20"/>
        <w:lang w:val="nl-NL"/>
      </w:rPr>
      <w:t>unst</w:t>
    </w:r>
    <w:r>
      <w:rPr>
        <w:rFonts w:ascii="Arial" w:hAnsi="Arial" w:cs="Arial"/>
        <w:sz w:val="20"/>
        <w:szCs w:val="20"/>
        <w:lang w:val="nl-NL"/>
      </w:rPr>
      <w:t>st</w:t>
    </w:r>
    <w:r w:rsidRPr="009E3CF0">
      <w:rPr>
        <w:rFonts w:ascii="Arial" w:hAnsi="Arial" w:cs="Arial"/>
        <w:sz w:val="20"/>
        <w:szCs w:val="20"/>
        <w:lang w:val="nl-NL"/>
      </w:rPr>
      <w:t xml:space="preserve">of en aluminium kozijnen. Voor onderhoud, reparatie, klachten, inbraakpreventie, advies en rapportage. </w:t>
    </w:r>
    <w:r w:rsidRPr="009E3CF0">
      <w:rPr>
        <w:rFonts w:ascii="Arial" w:hAnsi="Arial" w:cs="Arial"/>
        <w:sz w:val="20"/>
        <w:szCs w:val="20"/>
        <w:lang w:val="nl-NL"/>
      </w:rPr>
      <w:t xml:space="preserve">Ronald </w:t>
    </w:r>
    <w:proofErr w:type="spellStart"/>
    <w:r w:rsidRPr="009E3CF0">
      <w:rPr>
        <w:rFonts w:ascii="Arial" w:hAnsi="Arial" w:cs="Arial"/>
        <w:sz w:val="20"/>
        <w:szCs w:val="20"/>
        <w:lang w:val="nl-NL"/>
      </w:rPr>
      <w:t>Wateler</w:t>
    </w:r>
    <w:proofErr w:type="spellEnd"/>
    <w:r w:rsidRPr="009E3CF0">
      <w:rPr>
        <w:rFonts w:ascii="Arial" w:hAnsi="Arial" w:cs="Arial"/>
        <w:sz w:val="20"/>
        <w:szCs w:val="20"/>
        <w:lang w:val="nl-NL"/>
      </w:rPr>
      <w:t xml:space="preserve"> 06-21878389</w:t>
    </w:r>
    <w:bookmarkStart w:id="0" w:name="_GoBack"/>
    <w:bookmarkEnd w:id="0"/>
    <w:r>
      <w:rPr>
        <w:rFonts w:ascii="Arial" w:hAnsi="Arial" w:cs="Arial"/>
        <w:sz w:val="20"/>
        <w:szCs w:val="20"/>
        <w:lang w:val="nl-N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8F" w:rsidRDefault="003374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D9" w:rsidRDefault="00AB27D9">
      <w:r>
        <w:separator/>
      </w:r>
    </w:p>
  </w:footnote>
  <w:footnote w:type="continuationSeparator" w:id="0">
    <w:p w:rsidR="00AB27D9" w:rsidRDefault="00AB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8F" w:rsidRDefault="003374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8F" w:rsidRDefault="003374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8F" w:rsidRDefault="003374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9A8"/>
    <w:multiLevelType w:val="hybridMultilevel"/>
    <w:tmpl w:val="4EA6C2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607"/>
    <w:multiLevelType w:val="hybridMultilevel"/>
    <w:tmpl w:val="65909E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F"/>
    <w:rsid w:val="0000049E"/>
    <w:rsid w:val="000074EE"/>
    <w:rsid w:val="00010A35"/>
    <w:rsid w:val="00013CCD"/>
    <w:rsid w:val="00023B7D"/>
    <w:rsid w:val="00024200"/>
    <w:rsid w:val="0002673D"/>
    <w:rsid w:val="00044812"/>
    <w:rsid w:val="00047B13"/>
    <w:rsid w:val="00061008"/>
    <w:rsid w:val="00061AE8"/>
    <w:rsid w:val="000A5828"/>
    <w:rsid w:val="000A66A2"/>
    <w:rsid w:val="000B0B2A"/>
    <w:rsid w:val="000B6862"/>
    <w:rsid w:val="000C241A"/>
    <w:rsid w:val="000C4902"/>
    <w:rsid w:val="000C5635"/>
    <w:rsid w:val="000C5B41"/>
    <w:rsid w:val="000C6923"/>
    <w:rsid w:val="000C7FE5"/>
    <w:rsid w:val="000D6DDC"/>
    <w:rsid w:val="000E4B51"/>
    <w:rsid w:val="000E683E"/>
    <w:rsid w:val="000F0522"/>
    <w:rsid w:val="000F3BF9"/>
    <w:rsid w:val="00100FE5"/>
    <w:rsid w:val="00106ABF"/>
    <w:rsid w:val="00122076"/>
    <w:rsid w:val="0012249D"/>
    <w:rsid w:val="00127D80"/>
    <w:rsid w:val="00136CEE"/>
    <w:rsid w:val="001378BE"/>
    <w:rsid w:val="00140A59"/>
    <w:rsid w:val="00142058"/>
    <w:rsid w:val="001572A8"/>
    <w:rsid w:val="00157790"/>
    <w:rsid w:val="00160945"/>
    <w:rsid w:val="00167200"/>
    <w:rsid w:val="00167D88"/>
    <w:rsid w:val="00171C49"/>
    <w:rsid w:val="00174907"/>
    <w:rsid w:val="00185AA5"/>
    <w:rsid w:val="00186816"/>
    <w:rsid w:val="001901EA"/>
    <w:rsid w:val="0019143D"/>
    <w:rsid w:val="00191D4E"/>
    <w:rsid w:val="00192D58"/>
    <w:rsid w:val="00197244"/>
    <w:rsid w:val="001A1F58"/>
    <w:rsid w:val="001A7441"/>
    <w:rsid w:val="001B1278"/>
    <w:rsid w:val="001B64AF"/>
    <w:rsid w:val="001C5361"/>
    <w:rsid w:val="001D1473"/>
    <w:rsid w:val="001D6897"/>
    <w:rsid w:val="001D7DA0"/>
    <w:rsid w:val="001E6C92"/>
    <w:rsid w:val="001F017D"/>
    <w:rsid w:val="001F358C"/>
    <w:rsid w:val="001F43BE"/>
    <w:rsid w:val="00201F56"/>
    <w:rsid w:val="00207AFD"/>
    <w:rsid w:val="002154E7"/>
    <w:rsid w:val="0021699B"/>
    <w:rsid w:val="0022050F"/>
    <w:rsid w:val="002411F8"/>
    <w:rsid w:val="00242D27"/>
    <w:rsid w:val="002630B9"/>
    <w:rsid w:val="00265C05"/>
    <w:rsid w:val="002854CB"/>
    <w:rsid w:val="0029180C"/>
    <w:rsid w:val="0029387B"/>
    <w:rsid w:val="00294D1D"/>
    <w:rsid w:val="00294EF7"/>
    <w:rsid w:val="00296026"/>
    <w:rsid w:val="002A3AA6"/>
    <w:rsid w:val="002B4C3E"/>
    <w:rsid w:val="002C0E31"/>
    <w:rsid w:val="002C596C"/>
    <w:rsid w:val="002D1F15"/>
    <w:rsid w:val="002D40B7"/>
    <w:rsid w:val="002D5311"/>
    <w:rsid w:val="002D70AB"/>
    <w:rsid w:val="002E1303"/>
    <w:rsid w:val="002F6B47"/>
    <w:rsid w:val="00304C59"/>
    <w:rsid w:val="003123DE"/>
    <w:rsid w:val="00314D26"/>
    <w:rsid w:val="00317BD2"/>
    <w:rsid w:val="00320144"/>
    <w:rsid w:val="00321C3D"/>
    <w:rsid w:val="00327EFE"/>
    <w:rsid w:val="0033382A"/>
    <w:rsid w:val="003338FF"/>
    <w:rsid w:val="003370D9"/>
    <w:rsid w:val="0033748F"/>
    <w:rsid w:val="00342582"/>
    <w:rsid w:val="0034410E"/>
    <w:rsid w:val="003518AA"/>
    <w:rsid w:val="0035479C"/>
    <w:rsid w:val="00354EC6"/>
    <w:rsid w:val="00363936"/>
    <w:rsid w:val="0036540F"/>
    <w:rsid w:val="00371CB7"/>
    <w:rsid w:val="00373F82"/>
    <w:rsid w:val="003742A3"/>
    <w:rsid w:val="00385166"/>
    <w:rsid w:val="003A0591"/>
    <w:rsid w:val="003A4B82"/>
    <w:rsid w:val="003B1F73"/>
    <w:rsid w:val="003B35E3"/>
    <w:rsid w:val="003B50E9"/>
    <w:rsid w:val="003B6F4F"/>
    <w:rsid w:val="003C0A32"/>
    <w:rsid w:val="003D69B2"/>
    <w:rsid w:val="003D6B93"/>
    <w:rsid w:val="003D7972"/>
    <w:rsid w:val="003E00C6"/>
    <w:rsid w:val="003E0DAB"/>
    <w:rsid w:val="003E5DA2"/>
    <w:rsid w:val="003F0AED"/>
    <w:rsid w:val="003F60E9"/>
    <w:rsid w:val="00406A67"/>
    <w:rsid w:val="00412300"/>
    <w:rsid w:val="00417B56"/>
    <w:rsid w:val="00417C5D"/>
    <w:rsid w:val="00420F8C"/>
    <w:rsid w:val="00424D9D"/>
    <w:rsid w:val="00430969"/>
    <w:rsid w:val="00432F83"/>
    <w:rsid w:val="004401FA"/>
    <w:rsid w:val="00445BFD"/>
    <w:rsid w:val="00446363"/>
    <w:rsid w:val="00450A52"/>
    <w:rsid w:val="00452FEA"/>
    <w:rsid w:val="0045314E"/>
    <w:rsid w:val="0045464B"/>
    <w:rsid w:val="0045648E"/>
    <w:rsid w:val="004671DC"/>
    <w:rsid w:val="004776A6"/>
    <w:rsid w:val="00480663"/>
    <w:rsid w:val="00481412"/>
    <w:rsid w:val="00491BB4"/>
    <w:rsid w:val="00496FFE"/>
    <w:rsid w:val="004A0982"/>
    <w:rsid w:val="004A0F80"/>
    <w:rsid w:val="004B0908"/>
    <w:rsid w:val="004B19A9"/>
    <w:rsid w:val="004B5656"/>
    <w:rsid w:val="004B7241"/>
    <w:rsid w:val="004C123E"/>
    <w:rsid w:val="004C32E9"/>
    <w:rsid w:val="004E2EA6"/>
    <w:rsid w:val="00507C2E"/>
    <w:rsid w:val="0051017E"/>
    <w:rsid w:val="00512BE4"/>
    <w:rsid w:val="0051536C"/>
    <w:rsid w:val="00515E97"/>
    <w:rsid w:val="005322D2"/>
    <w:rsid w:val="00540AF8"/>
    <w:rsid w:val="00541611"/>
    <w:rsid w:val="00541E10"/>
    <w:rsid w:val="005420CF"/>
    <w:rsid w:val="00547E8A"/>
    <w:rsid w:val="00560783"/>
    <w:rsid w:val="00562F7F"/>
    <w:rsid w:val="005632C8"/>
    <w:rsid w:val="00563344"/>
    <w:rsid w:val="00575F7E"/>
    <w:rsid w:val="00576738"/>
    <w:rsid w:val="005771B0"/>
    <w:rsid w:val="00582E93"/>
    <w:rsid w:val="00585EEC"/>
    <w:rsid w:val="00592F55"/>
    <w:rsid w:val="00592F56"/>
    <w:rsid w:val="005A6031"/>
    <w:rsid w:val="005A6D2F"/>
    <w:rsid w:val="005B4534"/>
    <w:rsid w:val="005B767D"/>
    <w:rsid w:val="005B7810"/>
    <w:rsid w:val="005D5EAD"/>
    <w:rsid w:val="005D75D4"/>
    <w:rsid w:val="005E1BF4"/>
    <w:rsid w:val="005E5523"/>
    <w:rsid w:val="005E6695"/>
    <w:rsid w:val="006018AD"/>
    <w:rsid w:val="00606D37"/>
    <w:rsid w:val="00606ED0"/>
    <w:rsid w:val="00615098"/>
    <w:rsid w:val="00616128"/>
    <w:rsid w:val="00616F88"/>
    <w:rsid w:val="006209A2"/>
    <w:rsid w:val="006251CF"/>
    <w:rsid w:val="0064101F"/>
    <w:rsid w:val="006444ED"/>
    <w:rsid w:val="00655085"/>
    <w:rsid w:val="00662DB9"/>
    <w:rsid w:val="0066620D"/>
    <w:rsid w:val="00690679"/>
    <w:rsid w:val="00693490"/>
    <w:rsid w:val="00693BC4"/>
    <w:rsid w:val="006A26F1"/>
    <w:rsid w:val="006A51B4"/>
    <w:rsid w:val="006B2A45"/>
    <w:rsid w:val="006B40AC"/>
    <w:rsid w:val="006B5147"/>
    <w:rsid w:val="006B6015"/>
    <w:rsid w:val="006C15E7"/>
    <w:rsid w:val="006D095E"/>
    <w:rsid w:val="006D741A"/>
    <w:rsid w:val="006E0B37"/>
    <w:rsid w:val="006E0C91"/>
    <w:rsid w:val="006E268E"/>
    <w:rsid w:val="006E2ACD"/>
    <w:rsid w:val="006E5206"/>
    <w:rsid w:val="006E56E1"/>
    <w:rsid w:val="006E7528"/>
    <w:rsid w:val="006F4870"/>
    <w:rsid w:val="006F631C"/>
    <w:rsid w:val="006F6E0A"/>
    <w:rsid w:val="006F770D"/>
    <w:rsid w:val="0070092F"/>
    <w:rsid w:val="00701E57"/>
    <w:rsid w:val="0072361F"/>
    <w:rsid w:val="00733D9E"/>
    <w:rsid w:val="00733EF9"/>
    <w:rsid w:val="00736171"/>
    <w:rsid w:val="007375E7"/>
    <w:rsid w:val="00743257"/>
    <w:rsid w:val="00755E62"/>
    <w:rsid w:val="00770781"/>
    <w:rsid w:val="007801BF"/>
    <w:rsid w:val="00795FAB"/>
    <w:rsid w:val="007A0EA3"/>
    <w:rsid w:val="007A2E5F"/>
    <w:rsid w:val="007A73B7"/>
    <w:rsid w:val="007A7F8D"/>
    <w:rsid w:val="007B0A97"/>
    <w:rsid w:val="007C1A70"/>
    <w:rsid w:val="007D5692"/>
    <w:rsid w:val="007D68D2"/>
    <w:rsid w:val="007E1630"/>
    <w:rsid w:val="007E1FFF"/>
    <w:rsid w:val="007E3D23"/>
    <w:rsid w:val="007F0D60"/>
    <w:rsid w:val="00802484"/>
    <w:rsid w:val="00806028"/>
    <w:rsid w:val="00813DB8"/>
    <w:rsid w:val="00814B56"/>
    <w:rsid w:val="0081589D"/>
    <w:rsid w:val="00833B7D"/>
    <w:rsid w:val="0083684E"/>
    <w:rsid w:val="008408E4"/>
    <w:rsid w:val="008434E5"/>
    <w:rsid w:val="008460AB"/>
    <w:rsid w:val="0085402E"/>
    <w:rsid w:val="008545F9"/>
    <w:rsid w:val="00856D40"/>
    <w:rsid w:val="00862259"/>
    <w:rsid w:val="0086480C"/>
    <w:rsid w:val="00870432"/>
    <w:rsid w:val="0087216D"/>
    <w:rsid w:val="0089224C"/>
    <w:rsid w:val="008936D7"/>
    <w:rsid w:val="008A0D2B"/>
    <w:rsid w:val="008A10BF"/>
    <w:rsid w:val="008A4EC3"/>
    <w:rsid w:val="008C45C1"/>
    <w:rsid w:val="008D6EDE"/>
    <w:rsid w:val="008D7951"/>
    <w:rsid w:val="008E307D"/>
    <w:rsid w:val="008F3190"/>
    <w:rsid w:val="008F3F7B"/>
    <w:rsid w:val="008F6CD3"/>
    <w:rsid w:val="009006E5"/>
    <w:rsid w:val="00910D65"/>
    <w:rsid w:val="00912BFB"/>
    <w:rsid w:val="00914822"/>
    <w:rsid w:val="00915F8F"/>
    <w:rsid w:val="009267A3"/>
    <w:rsid w:val="00932998"/>
    <w:rsid w:val="009346B9"/>
    <w:rsid w:val="00935FCB"/>
    <w:rsid w:val="009362DD"/>
    <w:rsid w:val="0094213F"/>
    <w:rsid w:val="00945066"/>
    <w:rsid w:val="009572EF"/>
    <w:rsid w:val="009663AD"/>
    <w:rsid w:val="00971842"/>
    <w:rsid w:val="0097563F"/>
    <w:rsid w:val="00984188"/>
    <w:rsid w:val="00984FEF"/>
    <w:rsid w:val="00987ECD"/>
    <w:rsid w:val="00992029"/>
    <w:rsid w:val="00993387"/>
    <w:rsid w:val="009942A8"/>
    <w:rsid w:val="009A0675"/>
    <w:rsid w:val="009A2E6A"/>
    <w:rsid w:val="009A335E"/>
    <w:rsid w:val="009B34A4"/>
    <w:rsid w:val="009B77F8"/>
    <w:rsid w:val="009C3F2D"/>
    <w:rsid w:val="009D05D5"/>
    <w:rsid w:val="009D1FF2"/>
    <w:rsid w:val="009D281C"/>
    <w:rsid w:val="009E3CF0"/>
    <w:rsid w:val="009E58EF"/>
    <w:rsid w:val="009E6069"/>
    <w:rsid w:val="009E656D"/>
    <w:rsid w:val="009F3D90"/>
    <w:rsid w:val="009F7E3C"/>
    <w:rsid w:val="00A02439"/>
    <w:rsid w:val="00A0432B"/>
    <w:rsid w:val="00A14212"/>
    <w:rsid w:val="00A1696F"/>
    <w:rsid w:val="00A21204"/>
    <w:rsid w:val="00A27AC2"/>
    <w:rsid w:val="00A309D7"/>
    <w:rsid w:val="00A4055B"/>
    <w:rsid w:val="00A422EB"/>
    <w:rsid w:val="00A432EC"/>
    <w:rsid w:val="00A51BA0"/>
    <w:rsid w:val="00A545FA"/>
    <w:rsid w:val="00A65D91"/>
    <w:rsid w:val="00A71BED"/>
    <w:rsid w:val="00A746C6"/>
    <w:rsid w:val="00A83585"/>
    <w:rsid w:val="00A83A0E"/>
    <w:rsid w:val="00A86EA2"/>
    <w:rsid w:val="00A90F5F"/>
    <w:rsid w:val="00A947E9"/>
    <w:rsid w:val="00A97122"/>
    <w:rsid w:val="00A97499"/>
    <w:rsid w:val="00AA6D08"/>
    <w:rsid w:val="00AB27D9"/>
    <w:rsid w:val="00AB358C"/>
    <w:rsid w:val="00AC7E0A"/>
    <w:rsid w:val="00AE003A"/>
    <w:rsid w:val="00AE29BD"/>
    <w:rsid w:val="00AE60BA"/>
    <w:rsid w:val="00B27694"/>
    <w:rsid w:val="00B307F6"/>
    <w:rsid w:val="00B363E2"/>
    <w:rsid w:val="00B41F21"/>
    <w:rsid w:val="00B524F7"/>
    <w:rsid w:val="00B56003"/>
    <w:rsid w:val="00B5731D"/>
    <w:rsid w:val="00B60CDA"/>
    <w:rsid w:val="00B65E4C"/>
    <w:rsid w:val="00B7225C"/>
    <w:rsid w:val="00B8321D"/>
    <w:rsid w:val="00B836D8"/>
    <w:rsid w:val="00B85964"/>
    <w:rsid w:val="00B8708F"/>
    <w:rsid w:val="00B87591"/>
    <w:rsid w:val="00BA4B29"/>
    <w:rsid w:val="00BA50BE"/>
    <w:rsid w:val="00BC168D"/>
    <w:rsid w:val="00BC1E6B"/>
    <w:rsid w:val="00BD7E3F"/>
    <w:rsid w:val="00BE1D96"/>
    <w:rsid w:val="00BF2300"/>
    <w:rsid w:val="00BF39F6"/>
    <w:rsid w:val="00C0066F"/>
    <w:rsid w:val="00C1041B"/>
    <w:rsid w:val="00C24047"/>
    <w:rsid w:val="00C307FE"/>
    <w:rsid w:val="00C3205C"/>
    <w:rsid w:val="00C41859"/>
    <w:rsid w:val="00C611DA"/>
    <w:rsid w:val="00C61708"/>
    <w:rsid w:val="00C621A8"/>
    <w:rsid w:val="00C62904"/>
    <w:rsid w:val="00C75A84"/>
    <w:rsid w:val="00C87832"/>
    <w:rsid w:val="00C94982"/>
    <w:rsid w:val="00CA3CAB"/>
    <w:rsid w:val="00CA49A2"/>
    <w:rsid w:val="00CB4B8F"/>
    <w:rsid w:val="00CB5017"/>
    <w:rsid w:val="00CC0055"/>
    <w:rsid w:val="00CC3C31"/>
    <w:rsid w:val="00CC5446"/>
    <w:rsid w:val="00CD3643"/>
    <w:rsid w:val="00CE141E"/>
    <w:rsid w:val="00CE7B79"/>
    <w:rsid w:val="00CE7FE9"/>
    <w:rsid w:val="00CF0ECF"/>
    <w:rsid w:val="00CF2554"/>
    <w:rsid w:val="00CF25A6"/>
    <w:rsid w:val="00CF5490"/>
    <w:rsid w:val="00CF6E20"/>
    <w:rsid w:val="00D1293D"/>
    <w:rsid w:val="00D22C05"/>
    <w:rsid w:val="00D24D9C"/>
    <w:rsid w:val="00D2755A"/>
    <w:rsid w:val="00D3069C"/>
    <w:rsid w:val="00D32159"/>
    <w:rsid w:val="00D33483"/>
    <w:rsid w:val="00D3529E"/>
    <w:rsid w:val="00D44BEB"/>
    <w:rsid w:val="00D54377"/>
    <w:rsid w:val="00D549EE"/>
    <w:rsid w:val="00D56D1C"/>
    <w:rsid w:val="00D62CB7"/>
    <w:rsid w:val="00D70B51"/>
    <w:rsid w:val="00D779E9"/>
    <w:rsid w:val="00D8238F"/>
    <w:rsid w:val="00D84B0E"/>
    <w:rsid w:val="00D85FC7"/>
    <w:rsid w:val="00D87D9F"/>
    <w:rsid w:val="00D95308"/>
    <w:rsid w:val="00DA2645"/>
    <w:rsid w:val="00DA2C1C"/>
    <w:rsid w:val="00DA3EA9"/>
    <w:rsid w:val="00DA5D22"/>
    <w:rsid w:val="00DB0A06"/>
    <w:rsid w:val="00DB2AE4"/>
    <w:rsid w:val="00DB740F"/>
    <w:rsid w:val="00DC1A5C"/>
    <w:rsid w:val="00DC64CF"/>
    <w:rsid w:val="00DD621D"/>
    <w:rsid w:val="00DE21C3"/>
    <w:rsid w:val="00DE495E"/>
    <w:rsid w:val="00DF26F6"/>
    <w:rsid w:val="00DF3894"/>
    <w:rsid w:val="00DF547E"/>
    <w:rsid w:val="00E05AA6"/>
    <w:rsid w:val="00E11AC2"/>
    <w:rsid w:val="00E149F5"/>
    <w:rsid w:val="00E17302"/>
    <w:rsid w:val="00E25564"/>
    <w:rsid w:val="00E32A08"/>
    <w:rsid w:val="00E469A7"/>
    <w:rsid w:val="00E500C1"/>
    <w:rsid w:val="00E621D0"/>
    <w:rsid w:val="00E7114D"/>
    <w:rsid w:val="00E713DF"/>
    <w:rsid w:val="00E73CB8"/>
    <w:rsid w:val="00E82FF4"/>
    <w:rsid w:val="00E86994"/>
    <w:rsid w:val="00E86F37"/>
    <w:rsid w:val="00E90F10"/>
    <w:rsid w:val="00E94F53"/>
    <w:rsid w:val="00E954A3"/>
    <w:rsid w:val="00EA0884"/>
    <w:rsid w:val="00EA22FA"/>
    <w:rsid w:val="00EA660B"/>
    <w:rsid w:val="00EB30CE"/>
    <w:rsid w:val="00EC3C08"/>
    <w:rsid w:val="00EC4186"/>
    <w:rsid w:val="00EC4A72"/>
    <w:rsid w:val="00EC5269"/>
    <w:rsid w:val="00EC5DEE"/>
    <w:rsid w:val="00EC686A"/>
    <w:rsid w:val="00EC6884"/>
    <w:rsid w:val="00EC7D7B"/>
    <w:rsid w:val="00ED3ECE"/>
    <w:rsid w:val="00ED42AE"/>
    <w:rsid w:val="00ED4599"/>
    <w:rsid w:val="00ED5D94"/>
    <w:rsid w:val="00EE27F9"/>
    <w:rsid w:val="00EE76C9"/>
    <w:rsid w:val="00F03157"/>
    <w:rsid w:val="00F0718A"/>
    <w:rsid w:val="00F13ED1"/>
    <w:rsid w:val="00F15B39"/>
    <w:rsid w:val="00F1622F"/>
    <w:rsid w:val="00F21774"/>
    <w:rsid w:val="00F21D6E"/>
    <w:rsid w:val="00F3743D"/>
    <w:rsid w:val="00F5107A"/>
    <w:rsid w:val="00F51E34"/>
    <w:rsid w:val="00F5751E"/>
    <w:rsid w:val="00F70522"/>
    <w:rsid w:val="00F720DD"/>
    <w:rsid w:val="00F742CD"/>
    <w:rsid w:val="00F75F38"/>
    <w:rsid w:val="00F95737"/>
    <w:rsid w:val="00F95F39"/>
    <w:rsid w:val="00FA0B3C"/>
    <w:rsid w:val="00FA417E"/>
    <w:rsid w:val="00FA54FC"/>
    <w:rsid w:val="00FB24C3"/>
    <w:rsid w:val="00FB5DA1"/>
    <w:rsid w:val="00FB7E33"/>
    <w:rsid w:val="00FD50FF"/>
    <w:rsid w:val="00FD586B"/>
    <w:rsid w:val="00FE2995"/>
    <w:rsid w:val="00FE4965"/>
    <w:rsid w:val="00FE4B80"/>
    <w:rsid w:val="00FE64EA"/>
    <w:rsid w:val="00FF21D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3CD8-C439-4CE3-AA2E-95C6012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801B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01BF"/>
    <w:pPr>
      <w:tabs>
        <w:tab w:val="center" w:pos="4536"/>
        <w:tab w:val="right" w:pos="9072"/>
      </w:tabs>
    </w:pPr>
  </w:style>
  <w:style w:type="character" w:customStyle="1" w:styleId="gwt-radiobutton">
    <w:name w:val="gwt-radiobutton"/>
    <w:rsid w:val="006F6E0A"/>
    <w:rPr>
      <w:rFonts w:ascii="Trebuchet MS" w:hAnsi="Trebuchet MS" w:hint="default"/>
      <w:color w:val="204000"/>
      <w:sz w:val="18"/>
      <w:szCs w:val="18"/>
      <w:bdr w:val="none" w:sz="0" w:space="0" w:color="auto" w:frame="1"/>
      <w:shd w:val="clear" w:color="auto" w:fill="F8FFF0"/>
    </w:rPr>
  </w:style>
  <w:style w:type="character" w:styleId="Zwaar">
    <w:name w:val="Strong"/>
    <w:basedOn w:val="Standaardalinea-lettertype"/>
    <w:uiPriority w:val="22"/>
    <w:qFormat/>
    <w:rsid w:val="0004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5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rittie</dc:creator>
  <cp:keywords/>
  <dc:description/>
  <cp:lastModifiedBy>Gebruiker</cp:lastModifiedBy>
  <cp:revision>5</cp:revision>
  <dcterms:created xsi:type="dcterms:W3CDTF">2019-07-26T17:46:00Z</dcterms:created>
  <dcterms:modified xsi:type="dcterms:W3CDTF">2019-08-28T19:37:00Z</dcterms:modified>
</cp:coreProperties>
</file>